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9327" w14:textId="77777777" w:rsidR="00A40F7A" w:rsidRDefault="002F3833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  <w:r>
        <w:rPr>
          <w:rFonts w:ascii="Arial" w:eastAsia="華康粗黑體" w:hAnsi="Arial" w:cs="Arial" w:hint="eastAsia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99776" wp14:editId="3BE46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24345" cy="1764030"/>
                <wp:effectExtent l="19050" t="19050" r="33655" b="4572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4345" cy="176403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3366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CCD2A1" w14:textId="77777777" w:rsidR="00C90601" w:rsidRPr="00C90601" w:rsidRDefault="00C90601" w:rsidP="00562F0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AB936B1" w14:textId="760F09C3" w:rsidR="009576BC" w:rsidRPr="00CE3C4F" w:rsidRDefault="00CE3C4F" w:rsidP="00562F02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72"/>
                              </w:rPr>
                            </w:pPr>
                            <w:r w:rsidRPr="00CE3C4F">
                              <w:rPr>
                                <w:rFonts w:hint="eastAsia"/>
                                <w:b/>
                                <w:color w:val="FFFFFF"/>
                                <w:sz w:val="56"/>
                                <w:szCs w:val="72"/>
                              </w:rPr>
                              <w:t>林長壽教授講座演講系列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9977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1" o:spid="_x0000_s1026" type="#_x0000_t84" style="position:absolute;margin-left:0;margin-top:0;width:537.35pt;height:1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ykfgIAAPcEAAAOAAAAZHJzL2Uyb0RvYy54bWysVF1v2yAUfZ+0/4B4X/xZN7HqVFW6TJO6&#10;D6mb9owB22wYGJA43a/fBSdZtE57mJZIiOsLh3sO53Jzexgl2nPrhFYNzhYpRlxRzYTqG/z50/bV&#10;EiPniWJEasUb/MQdvl2/fHEzmZrnetCScYsARLl6Mg0evDd1kjg68JG4hTZcQbLTdiQeQtsnzJIJ&#10;0EeZ5GlaJZO2zFhNuXPw9X5O4nXE7zpO/Yeuc9wj2WCozcfRxrENY7K+IXVviRkEPZZB/qGKkQgF&#10;h56h7oknaGfFM6hRUKud7vyC6jHRXScojxyATZb+xuZxIIZHLiCOM2eZ3P+Dpe/3j+ajDaU786Dp&#10;N4eU3gxE9fzOWj0NnDA4LgtCJZNx9XlDCBxsRe30TjO4WrLzOmpw6OwYAIEdOkSpn85S84NHFD5W&#10;y7wsyiuMKOSy66pMi3gZCalP2411/g3XIwqTBrd8z2XEJ/sH56PYDCkyhqPZV4y6UcLV7YlEWX6V&#10;ntCOiwH3hBe5ainYVkgZA9u3G2kRbG1wUVTVdhvpgiSXy6RCE+SXGWD/HWObh/+fMEbhwe5SjA1e&#10;puE3GzCo/FqxaEZPhJznULNU4SQejXwkrXcA8TiwCTERdMmXxQqajAlwdbFMq3R1jRGRPbQj9RYj&#10;q/0X4YfopXANzxhXeV7mxaysNAOZdQAFzxq6WSBwAFzq6fgYXVQW3REMEXrP1f7QHoBPmLaaPYFP&#10;oJBoBngtYDJo+wOjCTqvwe77jliOkXyrwGurrCxDq8agvLrOIbCXmfYyQxQFqAZ7IB2nGz+3985Y&#10;0Q9wUhapKX0H/uyEPxl5ruroauiuyOf4EoT2vYzjql/v1fonAAAA//8DAFBLAwQUAAYACAAAACEA&#10;jJzHUNsAAAAGAQAADwAAAGRycy9kb3ducmV2LnhtbEyPwU7DMBBE70j8g7VI3KhDhUgJ2VQVEic4&#10;QMIHbONtEhGvQ+w2CV+PywUuK41mNPM23862VycefecE4XaVgGKpnemkQfionm82oHwgMdQ7YYSF&#10;PWyLy4ucMuMmeedTGRoVS8RnhNCGMGRa+7plS37lBpboHdxoKUQ5NtqMNMVy2+t1ktxrS53EhZYG&#10;fmq5/iyPFqGsXie9VPLyvdiHbn774vqwY8Trq3n3CCrwHP7CcMaP6FBEpr07ivGqR4iPhN979pL0&#10;LgW1R1in6QZ0kev/+MUPAAAA//8DAFBLAQItABQABgAIAAAAIQC2gziS/gAAAOEBAAATAAAAAAAA&#10;AAAAAAAAAAAAAABbQ29udGVudF9UeXBlc10ueG1sUEsBAi0AFAAGAAgAAAAhADj9If/WAAAAlAEA&#10;AAsAAAAAAAAAAAAAAAAALwEAAF9yZWxzLy5yZWxzUEsBAi0AFAAGAAgAAAAhAK1ZbKR+AgAA9wQA&#10;AA4AAAAAAAAAAAAAAAAALgIAAGRycy9lMm9Eb2MueG1sUEsBAi0AFAAGAAgAAAAhAIycx1DbAAAA&#10;BgEAAA8AAAAAAAAAAAAAAAAA2AQAAGRycy9kb3ducmV2LnhtbFBLBQYAAAAABAAEAPMAAADgBQAA&#10;AAA=&#10;" fillcolor="#36f" strokecolor="#f2f2f2" strokeweight="3pt">
                <v:shadow on="t" color="#622423" opacity=".5" offset="1pt"/>
                <v:textbox>
                  <w:txbxContent>
                    <w:p w14:paraId="26CCD2A1" w14:textId="77777777" w:rsidR="00C90601" w:rsidRPr="00C90601" w:rsidRDefault="00C90601" w:rsidP="00562F0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1AB936B1" w14:textId="760F09C3" w:rsidR="009576BC" w:rsidRPr="00CE3C4F" w:rsidRDefault="00CE3C4F" w:rsidP="00562F02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72"/>
                        </w:rPr>
                      </w:pPr>
                      <w:r w:rsidRPr="00CE3C4F">
                        <w:rPr>
                          <w:rFonts w:hint="eastAsia"/>
                          <w:b/>
                          <w:color w:val="FFFFFF"/>
                          <w:sz w:val="56"/>
                          <w:szCs w:val="72"/>
                        </w:rPr>
                        <w:t>林長壽教授講座演講系列</w:t>
                      </w:r>
                    </w:p>
                  </w:txbxContent>
                </v:textbox>
              </v:shape>
            </w:pict>
          </mc:Fallback>
        </mc:AlternateContent>
      </w:r>
    </w:p>
    <w:p w14:paraId="4D5A26CB" w14:textId="77777777" w:rsidR="00A40F7A" w:rsidRDefault="00A40F7A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</w:p>
    <w:p w14:paraId="168F1B9B" w14:textId="77777777" w:rsidR="00A40F7A" w:rsidRDefault="00A40F7A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</w:p>
    <w:p w14:paraId="0B22C554" w14:textId="77777777" w:rsidR="00081B90" w:rsidRPr="00371052" w:rsidRDefault="00081B90" w:rsidP="003431C1">
      <w:pPr>
        <w:rPr>
          <w:color w:val="FFFFFF"/>
        </w:rPr>
      </w:pPr>
    </w:p>
    <w:p w14:paraId="1C25A9C5" w14:textId="2B993C5B" w:rsidR="000C3B15" w:rsidRDefault="000C3B15" w:rsidP="003C4344">
      <w:pPr>
        <w:snapToGrid w:val="0"/>
        <w:spacing w:line="360" w:lineRule="auto"/>
        <w:contextualSpacing/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642AA36C" w14:textId="77777777" w:rsidR="00CE3C4F" w:rsidRDefault="00CE3C4F" w:rsidP="00562F78">
      <w:pPr>
        <w:snapToGrid w:val="0"/>
        <w:spacing w:line="360" w:lineRule="auto"/>
        <w:ind w:left="1280" w:hangingChars="400" w:hanging="1280"/>
        <w:contextualSpacing/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2EFEAAA5" w14:textId="73141305" w:rsidR="00A01BF0" w:rsidRPr="00157784" w:rsidRDefault="003431C1" w:rsidP="00562F78">
      <w:pPr>
        <w:snapToGrid w:val="0"/>
        <w:spacing w:line="360" w:lineRule="auto"/>
        <w:ind w:left="1280" w:hangingChars="400" w:hanging="1280"/>
        <w:contextualSpacing/>
        <w:rPr>
          <w:rFonts w:ascii="Times New Roman" w:hAnsi="Times New Roman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演講者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CE3C4F" w:rsidRPr="00CE3C4F">
        <w:rPr>
          <w:rFonts w:ascii="Times New Roman" w:hAnsi="Times New Roman" w:hint="eastAsia"/>
          <w:color w:val="000000" w:themeColor="text1"/>
          <w:sz w:val="32"/>
          <w:szCs w:val="32"/>
        </w:rPr>
        <w:t>Prof.</w:t>
      </w:r>
      <w:r w:rsidR="00CE3C4F">
        <w:rPr>
          <w:rFonts w:ascii="Times New Roman" w:hAnsi="Times New Roman" w:hint="eastAsia"/>
          <w:color w:val="3366FF"/>
          <w:sz w:val="32"/>
          <w:szCs w:val="32"/>
        </w:rPr>
        <w:t xml:space="preserve"> </w:t>
      </w:r>
      <w:r w:rsidR="00CE3C4F" w:rsidRPr="00CE3C4F">
        <w:rPr>
          <w:rFonts w:ascii="Times New Roman" w:hAnsi="Times New Roman"/>
          <w:sz w:val="32"/>
          <w:szCs w:val="32"/>
        </w:rPr>
        <w:t>Michael Cowling</w:t>
      </w:r>
      <w:r w:rsidR="00CE3C4F">
        <w:rPr>
          <w:rFonts w:ascii="Times New Roman" w:hAnsi="Times New Roman" w:hint="eastAsia"/>
          <w:sz w:val="32"/>
          <w:szCs w:val="32"/>
        </w:rPr>
        <w:t xml:space="preserve"> (</w:t>
      </w:r>
      <w:r w:rsidR="00CE3C4F" w:rsidRPr="00CE3C4F">
        <w:rPr>
          <w:rFonts w:ascii="Times New Roman" w:hAnsi="Times New Roman"/>
          <w:sz w:val="32"/>
          <w:szCs w:val="32"/>
        </w:rPr>
        <w:t>University of New South Wales</w:t>
      </w:r>
      <w:r w:rsidR="00CE3C4F">
        <w:rPr>
          <w:rFonts w:ascii="Times New Roman" w:hAnsi="Times New Roman" w:hint="eastAsia"/>
          <w:sz w:val="32"/>
          <w:szCs w:val="32"/>
        </w:rPr>
        <w:t>)</w:t>
      </w:r>
    </w:p>
    <w:p w14:paraId="7AE535DC" w14:textId="2DE1DE2A" w:rsidR="00402B7B" w:rsidRPr="00111A85" w:rsidRDefault="003431C1" w:rsidP="00157784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noProof/>
          <w:kern w:val="0"/>
          <w:sz w:val="28"/>
          <w:szCs w:val="24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講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題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CE3C4F" w:rsidRPr="00CE3C4F">
        <w:rPr>
          <w:rFonts w:ascii="Times New Roman" w:hAnsi="Times New Roman"/>
          <w:noProof/>
          <w:kern w:val="0"/>
          <w:sz w:val="32"/>
          <w:szCs w:val="24"/>
        </w:rPr>
        <w:t>Admissibility of irreducible representations of SL(2;R) on Banach spaces</w:t>
      </w:r>
    </w:p>
    <w:p w14:paraId="4650226C" w14:textId="02B8ACD7" w:rsidR="00C92187" w:rsidRPr="004F4524" w:rsidRDefault="003431C1" w:rsidP="005705A7">
      <w:pPr>
        <w:autoSpaceDE w:val="0"/>
        <w:autoSpaceDN w:val="0"/>
        <w:adjustRightInd w:val="0"/>
        <w:spacing w:line="360" w:lineRule="auto"/>
        <w:ind w:left="1309" w:hangingChars="409" w:hanging="1309"/>
        <w:contextualSpacing/>
        <w:rPr>
          <w:rFonts w:ascii="Times New Roman" w:hAnsi="Times New Roman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時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間</w:t>
      </w:r>
      <w:r w:rsidR="00133645"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B45962" w:rsidRPr="004F4524">
        <w:rPr>
          <w:rFonts w:ascii="Times New Roman" w:hAnsi="Times New Roman"/>
          <w:sz w:val="32"/>
          <w:szCs w:val="32"/>
        </w:rPr>
        <w:t>20</w:t>
      </w:r>
      <w:r w:rsidR="00A01BF0" w:rsidRPr="004F4524">
        <w:rPr>
          <w:rFonts w:ascii="Times New Roman" w:hAnsi="Times New Roman" w:hint="eastAsia"/>
          <w:sz w:val="32"/>
          <w:szCs w:val="32"/>
        </w:rPr>
        <w:t>2</w:t>
      </w:r>
      <w:r w:rsidR="00157784">
        <w:rPr>
          <w:rFonts w:ascii="Times New Roman" w:hAnsi="Times New Roman" w:hint="eastAsia"/>
          <w:sz w:val="32"/>
          <w:szCs w:val="32"/>
        </w:rPr>
        <w:t>5</w:t>
      </w:r>
      <w:r w:rsidRPr="004F4524">
        <w:rPr>
          <w:rFonts w:ascii="Times New Roman" w:hAnsi="Times New Roman"/>
          <w:sz w:val="32"/>
          <w:szCs w:val="32"/>
        </w:rPr>
        <w:t>年</w:t>
      </w:r>
      <w:r w:rsidR="00CE3C4F">
        <w:rPr>
          <w:rFonts w:ascii="Times New Roman" w:hAnsi="Times New Roman" w:hint="eastAsia"/>
          <w:sz w:val="32"/>
          <w:szCs w:val="32"/>
        </w:rPr>
        <w:t>12</w:t>
      </w:r>
      <w:r w:rsidRPr="004F4524">
        <w:rPr>
          <w:rFonts w:ascii="Times New Roman" w:hAnsi="Times New Roman"/>
          <w:sz w:val="32"/>
          <w:szCs w:val="32"/>
        </w:rPr>
        <w:t>月</w:t>
      </w:r>
      <w:r w:rsidR="00157784">
        <w:rPr>
          <w:rFonts w:ascii="Times New Roman" w:hAnsi="Times New Roman" w:hint="eastAsia"/>
          <w:sz w:val="32"/>
          <w:szCs w:val="32"/>
        </w:rPr>
        <w:t>1</w:t>
      </w:r>
      <w:r w:rsidRPr="004F4524">
        <w:rPr>
          <w:rFonts w:ascii="Times New Roman" w:hAnsi="Times New Roman"/>
          <w:sz w:val="32"/>
          <w:szCs w:val="32"/>
        </w:rPr>
        <w:t>日</w:t>
      </w:r>
      <w:r w:rsidR="00256BAE" w:rsidRPr="004F4524">
        <w:rPr>
          <w:rFonts w:ascii="Times New Roman" w:hAnsi="Times New Roman"/>
          <w:sz w:val="32"/>
          <w:szCs w:val="32"/>
        </w:rPr>
        <w:t xml:space="preserve"> (</w:t>
      </w:r>
      <w:r w:rsidRPr="004F4524">
        <w:rPr>
          <w:rFonts w:ascii="Times New Roman" w:hAnsi="Times New Roman"/>
          <w:sz w:val="32"/>
          <w:szCs w:val="32"/>
        </w:rPr>
        <w:t>星期</w:t>
      </w:r>
      <w:r w:rsidR="00CE3C4F">
        <w:rPr>
          <w:rFonts w:ascii="Times New Roman" w:hAnsi="Times New Roman" w:hint="eastAsia"/>
          <w:sz w:val="32"/>
          <w:szCs w:val="32"/>
        </w:rPr>
        <w:t>一</w:t>
      </w:r>
      <w:r w:rsidR="009153E9" w:rsidRPr="004F4524">
        <w:rPr>
          <w:rFonts w:ascii="Times New Roman" w:hAnsi="Times New Roman" w:hint="eastAsia"/>
          <w:sz w:val="32"/>
          <w:szCs w:val="32"/>
        </w:rPr>
        <w:t>)</w:t>
      </w:r>
      <w:r w:rsidR="009C5BB4" w:rsidRPr="004F4524">
        <w:rPr>
          <w:rFonts w:ascii="Times New Roman" w:hAnsi="Times New Roman"/>
          <w:sz w:val="32"/>
          <w:szCs w:val="32"/>
        </w:rPr>
        <w:t xml:space="preserve"> </w:t>
      </w:r>
      <w:r w:rsidR="00CE3C4F">
        <w:rPr>
          <w:rFonts w:ascii="Times New Roman" w:hAnsi="Times New Roman" w:hint="eastAsia"/>
          <w:sz w:val="32"/>
          <w:szCs w:val="32"/>
        </w:rPr>
        <w:t>2</w:t>
      </w:r>
      <w:r w:rsidR="003C4344" w:rsidRPr="003C4344">
        <w:rPr>
          <w:rFonts w:ascii="Times New Roman" w:hAnsi="Times New Roman"/>
          <w:sz w:val="32"/>
          <w:szCs w:val="32"/>
        </w:rPr>
        <w:t>:</w:t>
      </w:r>
      <w:r w:rsidR="00157784">
        <w:rPr>
          <w:rFonts w:ascii="Times New Roman" w:hAnsi="Times New Roman" w:hint="eastAsia"/>
          <w:sz w:val="32"/>
          <w:szCs w:val="32"/>
        </w:rPr>
        <w:t>0</w:t>
      </w:r>
      <w:r w:rsidR="003C4344" w:rsidRPr="003C4344">
        <w:rPr>
          <w:rFonts w:ascii="Times New Roman" w:hAnsi="Times New Roman"/>
          <w:sz w:val="32"/>
          <w:szCs w:val="32"/>
        </w:rPr>
        <w:t>0-</w:t>
      </w:r>
      <w:r w:rsidR="00CE3C4F">
        <w:rPr>
          <w:rFonts w:ascii="Times New Roman" w:hAnsi="Times New Roman" w:hint="eastAsia"/>
          <w:sz w:val="32"/>
          <w:szCs w:val="32"/>
        </w:rPr>
        <w:t>3</w:t>
      </w:r>
      <w:r w:rsidR="003C4344" w:rsidRPr="003C4344">
        <w:rPr>
          <w:rFonts w:ascii="Times New Roman" w:hAnsi="Times New Roman"/>
          <w:sz w:val="32"/>
          <w:szCs w:val="32"/>
        </w:rPr>
        <w:t>:</w:t>
      </w:r>
      <w:r w:rsidR="00157784">
        <w:rPr>
          <w:rFonts w:ascii="Times New Roman" w:hAnsi="Times New Roman" w:hint="eastAsia"/>
          <w:sz w:val="32"/>
          <w:szCs w:val="32"/>
        </w:rPr>
        <w:t>0</w:t>
      </w:r>
      <w:r w:rsidR="003C4344" w:rsidRPr="003C4344">
        <w:rPr>
          <w:rFonts w:ascii="Times New Roman" w:hAnsi="Times New Roman"/>
          <w:sz w:val="32"/>
          <w:szCs w:val="32"/>
        </w:rPr>
        <w:t>0</w:t>
      </w:r>
      <w:r w:rsidR="00CE3C4F">
        <w:rPr>
          <w:rFonts w:ascii="Times New Roman" w:hAnsi="Times New Roman" w:hint="eastAsia"/>
          <w:sz w:val="32"/>
          <w:szCs w:val="32"/>
        </w:rPr>
        <w:t xml:space="preserve"> p.m.</w:t>
      </w:r>
    </w:p>
    <w:p w14:paraId="0B45597C" w14:textId="3BEF589A" w:rsidR="00C92187" w:rsidRPr="004F4524" w:rsidRDefault="003431C1" w:rsidP="00C90BE6">
      <w:pPr>
        <w:tabs>
          <w:tab w:val="left" w:pos="2127"/>
        </w:tabs>
        <w:spacing w:line="360" w:lineRule="auto"/>
        <w:contextualSpacing/>
        <w:rPr>
          <w:rFonts w:ascii="Times New Roman" w:hAnsi="Times New Roman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地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點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49411F" w:rsidRPr="004F4524">
        <w:rPr>
          <w:rFonts w:ascii="Times New Roman" w:hAnsi="Times New Roman"/>
          <w:sz w:val="32"/>
          <w:szCs w:val="32"/>
        </w:rPr>
        <w:t>臺灣</w:t>
      </w:r>
      <w:r w:rsidR="00256BAE" w:rsidRPr="004F4524">
        <w:rPr>
          <w:rFonts w:ascii="Times New Roman" w:hAnsi="Times New Roman"/>
          <w:sz w:val="32"/>
          <w:szCs w:val="32"/>
        </w:rPr>
        <w:t>大學</w:t>
      </w:r>
      <w:r w:rsidR="005F45BB" w:rsidRPr="004F4524">
        <w:rPr>
          <w:rFonts w:ascii="Times New Roman" w:hAnsi="Times New Roman" w:hint="eastAsia"/>
          <w:sz w:val="32"/>
          <w:szCs w:val="32"/>
        </w:rPr>
        <w:t>天</w:t>
      </w:r>
      <w:r w:rsidR="00831C17" w:rsidRPr="004F4524">
        <w:rPr>
          <w:rFonts w:ascii="Times New Roman" w:hAnsi="Times New Roman" w:hint="eastAsia"/>
          <w:sz w:val="32"/>
          <w:szCs w:val="32"/>
        </w:rPr>
        <w:t>數館</w:t>
      </w:r>
      <w:r w:rsidR="00111A85">
        <w:rPr>
          <w:rFonts w:ascii="Times New Roman" w:hAnsi="Times New Roman" w:hint="eastAsia"/>
          <w:sz w:val="32"/>
          <w:szCs w:val="32"/>
        </w:rPr>
        <w:t>202</w:t>
      </w:r>
      <w:r w:rsidR="00B31C8E" w:rsidRPr="004F4524">
        <w:rPr>
          <w:rFonts w:ascii="Times New Roman" w:hAnsi="Times New Roman"/>
          <w:sz w:val="32"/>
          <w:szCs w:val="32"/>
        </w:rPr>
        <w:t>室</w:t>
      </w:r>
    </w:p>
    <w:p w14:paraId="7413D1BE" w14:textId="77777777" w:rsidR="00662A5D" w:rsidRDefault="00413328" w:rsidP="00CE3C4F">
      <w:pPr>
        <w:spacing w:line="276" w:lineRule="auto"/>
        <w:ind w:left="2"/>
        <w:jc w:val="both"/>
        <w:rPr>
          <w:rFonts w:ascii="Times New Roman" w:hAnsi="Times New Roman"/>
          <w:color w:val="3366FF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摘</w:t>
      </w:r>
      <w:r w:rsidR="00F25B67" w:rsidRPr="004F4524">
        <w:rPr>
          <w:rFonts w:ascii="Times New Roman" w:hAnsi="Times New Roman" w:hint="eastAsia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830095" w:rsidRPr="004F4524">
        <w:rPr>
          <w:rFonts w:ascii="Times New Roman" w:hAnsi="Times New Roman" w:hint="eastAsia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要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</w:p>
    <w:p w14:paraId="6FEBE780" w14:textId="6D6FC635" w:rsidR="00CE3C4F" w:rsidRPr="00CE3C4F" w:rsidRDefault="00CE3C4F" w:rsidP="00CE3C4F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30"/>
          <w:szCs w:val="30"/>
        </w:rPr>
      </w:pPr>
      <w:r w:rsidRPr="00CE3C4F">
        <w:rPr>
          <w:rFonts w:ascii="Times New Roman" w:hAnsi="Times New Roman"/>
          <w:noProof/>
          <w:kern w:val="0"/>
          <w:sz w:val="30"/>
          <w:szCs w:val="30"/>
        </w:rPr>
        <w:t>Harish-Chandra introduced admissible representations of semisimple Lie groups in the 1950s.These are essentially the representations that may be treated using algebraic methods. He showed</w:t>
      </w:r>
      <w:r>
        <w:rPr>
          <w:rFonts w:ascii="Times New Roman" w:hAnsi="Times New Roman" w:hint="eastAsia"/>
          <w:noProof/>
          <w:kern w:val="0"/>
          <w:sz w:val="30"/>
          <w:szCs w:val="30"/>
        </w:rPr>
        <w:t xml:space="preserve"> </w:t>
      </w:r>
      <w:r w:rsidRPr="00CE3C4F">
        <w:rPr>
          <w:rFonts w:ascii="Times New Roman" w:hAnsi="Times New Roman"/>
          <w:noProof/>
          <w:kern w:val="0"/>
          <w:sz w:val="30"/>
          <w:szCs w:val="30"/>
        </w:rPr>
        <w:t>that irreducible unitary representations (on Hilbert spaces) are admissible, but was unable to decide</w:t>
      </w:r>
      <w:r>
        <w:rPr>
          <w:rFonts w:ascii="Times New Roman" w:hAnsi="Times New Roman" w:hint="eastAsia"/>
          <w:noProof/>
          <w:kern w:val="0"/>
          <w:sz w:val="30"/>
          <w:szCs w:val="30"/>
        </w:rPr>
        <w:t xml:space="preserve"> </w:t>
      </w:r>
      <w:r w:rsidRPr="00CE3C4F">
        <w:rPr>
          <w:rFonts w:ascii="Times New Roman" w:hAnsi="Times New Roman"/>
          <w:noProof/>
          <w:kern w:val="0"/>
          <w:sz w:val="30"/>
          <w:szCs w:val="30"/>
        </w:rPr>
        <w:t>whether representations on Banach spaces are admissible or not.</w:t>
      </w:r>
    </w:p>
    <w:p w14:paraId="481D0CE4" w14:textId="77777777" w:rsidR="00CE3C4F" w:rsidRPr="00CE3C4F" w:rsidRDefault="00CE3C4F" w:rsidP="00CE3C4F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30"/>
          <w:szCs w:val="30"/>
        </w:rPr>
      </w:pPr>
      <w:r w:rsidRPr="00CE3C4F">
        <w:rPr>
          <w:rFonts w:ascii="Times New Roman" w:hAnsi="Times New Roman"/>
          <w:noProof/>
          <w:kern w:val="0"/>
          <w:sz w:val="30"/>
          <w:szCs w:val="30"/>
        </w:rPr>
        <w:t>It may now be shown that this problem is closely related to the functional analytic invariant</w:t>
      </w:r>
    </w:p>
    <w:p w14:paraId="4F2340FC" w14:textId="00D20DDF" w:rsidR="003C4344" w:rsidRPr="003C4344" w:rsidRDefault="00CE3C4F" w:rsidP="00CE3C4F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30"/>
          <w:szCs w:val="30"/>
        </w:rPr>
      </w:pPr>
      <w:r w:rsidRPr="00CE3C4F">
        <w:rPr>
          <w:rFonts w:ascii="Times New Roman" w:hAnsi="Times New Roman"/>
          <w:noProof/>
          <w:kern w:val="0"/>
          <w:sz w:val="30"/>
          <w:szCs w:val="30"/>
        </w:rPr>
        <w:t>subspace problem, whether every bounded operator on a Banach space (of dimension at least 2) has</w:t>
      </w:r>
      <w:r>
        <w:rPr>
          <w:rFonts w:ascii="Times New Roman" w:hAnsi="Times New Roman" w:hint="eastAsia"/>
          <w:noProof/>
          <w:kern w:val="0"/>
          <w:sz w:val="30"/>
          <w:szCs w:val="30"/>
        </w:rPr>
        <w:t xml:space="preserve"> </w:t>
      </w:r>
      <w:r w:rsidRPr="00CE3C4F">
        <w:rPr>
          <w:rFonts w:ascii="Times New Roman" w:hAnsi="Times New Roman"/>
          <w:noProof/>
          <w:kern w:val="0"/>
          <w:sz w:val="30"/>
          <w:szCs w:val="30"/>
        </w:rPr>
        <w:t>a nontrivial invariant subspace. There may now be a solution to this problem.</w:t>
      </w:r>
    </w:p>
    <w:p w14:paraId="6AB829B7" w14:textId="77777777" w:rsidR="003C4344" w:rsidRPr="003C4344" w:rsidRDefault="003C4344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161DE290" w14:textId="4049BFA8" w:rsidR="00111A85" w:rsidRPr="00CE3C4F" w:rsidRDefault="00CE3C4F" w:rsidP="00CE3C4F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28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CF5F83" wp14:editId="5C934C8E">
                <wp:simplePos x="0" y="0"/>
                <wp:positionH relativeFrom="margin">
                  <wp:posOffset>-28575</wp:posOffset>
                </wp:positionH>
                <wp:positionV relativeFrom="paragraph">
                  <wp:posOffset>2152015</wp:posOffset>
                </wp:positionV>
                <wp:extent cx="6886575" cy="2072005"/>
                <wp:effectExtent l="38100" t="0" r="47625" b="444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6575" cy="2072005"/>
                          <a:chOff x="0" y="0"/>
                          <a:chExt cx="10800" cy="1814"/>
                        </a:xfrm>
                      </wpg:grpSpPr>
                      <wps:wsp>
                        <wps:cNvPr id="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0" y="196"/>
                            <a:ext cx="1080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7" y="0"/>
                            <a:ext cx="10625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95940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 w:cs="Arial"/>
                                  <w:szCs w:val="24"/>
                                </w:rPr>
                              </w:pPr>
                            </w:p>
                            <w:p w14:paraId="1731A2CD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</w:p>
                            <w:p w14:paraId="663F4EF0" w14:textId="77777777" w:rsidR="000A2E20" w:rsidRDefault="000A2E20" w:rsidP="000A2E20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相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關事宜請與顏湘伶小姐聯絡</w:t>
                              </w:r>
                              <w:hyperlink r:id="rId8" w:history="1">
                                <w:r>
                                  <w:rPr>
                                    <w:rStyle w:val="ac"/>
                                    <w:rFonts w:ascii="Times New Roman" w:hAnsi="Times New Roman"/>
                                    <w:szCs w:val="24"/>
                                  </w:rPr>
                                  <w:t>Tel:(02)3366-2822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歡迎上網查詢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網址：</w:t>
                              </w:r>
                              <w:hyperlink r:id="rId9" w:history="1">
                                <w:r>
                                  <w:rPr>
                                    <w:rStyle w:val="ac"/>
                                    <w:rFonts w:ascii="Times New Roman" w:hAnsi="Times New Roman"/>
                                    <w:szCs w:val="24"/>
                                  </w:rPr>
                                  <w:t>http://www.math.ntu.edu.tw</w:t>
                                </w:r>
                              </w:hyperlink>
                            </w:p>
                            <w:p w14:paraId="25C43D6F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</w:p>
                            <w:p w14:paraId="7475828B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</w:p>
                            <w:p w14:paraId="5B1E09AD" w14:textId="77777777" w:rsidR="000A2E20" w:rsidRDefault="000A2E20" w:rsidP="000A2E20">
                              <w:pPr>
                                <w:jc w:val="center"/>
                                <w:rPr>
                                  <w:rFonts w:ascii="新細明體" w:hAnsi="新細明體" w:cs="Arial"/>
                                  <w:color w:val="3366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6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7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8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9"/>
                              </w:r>
                              <w:r>
                                <w:rPr>
                                  <w:rFonts w:ascii="新細明體" w:hAnsi="新細明體" w:hint="eastAsia"/>
                                  <w:color w:val="3366FF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28"/>
                                  <w:szCs w:val="28"/>
                                </w:rPr>
                                <w:t>歡迎參加    敬請公告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3366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color w:val="3366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6"/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7"/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8"/>
                              </w:r>
                              <w:r>
                                <w:rPr>
                                  <w:rFonts w:ascii="新細明體" w:hAnsi="新細明體" w:cs="Arial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F5F83" id="群組 1" o:spid="_x0000_s1027" style="position:absolute;left:0;text-align:left;margin-left:-2.25pt;margin-top:169.45pt;width:542.25pt;height:163.15pt;z-index:251662336;mso-position-horizontal-relative:margin" coordsize="10800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ku4wIAALwHAAAOAAAAZHJzL2Uyb0RvYy54bWzMVV1P2zAUfZ+0/2D5fSQpbVoiUsSAokls&#10;Q4P9ANd2PjbH9myXhP36XTtpGygPE9Om5SHy170+59xj+/SsawR64MbWSuY4OYox4pIqVssyx1/v&#10;V+8WGFlHJCNCSZ7jR27x2fLtm9NWZ3yiKiUYNwiSSJu1OseVczqLIksr3hB7pDSXMFko0xAHXVNG&#10;zJAWsjcimsRxGrXKMG0U5dbC6GU/iZchf1Fw6j4XheUOiRwDNhf+JvzX/h8tT0lWGqKrmg4wyCtQ&#10;NKSWsOku1SVxBG1MfZCqqalRVhXuiKomUkVRUx44AJskfsbm2qiNDlzKrC31TiaQ9plOr05LPz1c&#10;G32nbw0o0eoStAg9tG4/KgYFIxunArOuMI1nCJhRFwR83AnIO4coDKaLRTqbzzCiMDeJ51ChWS8x&#10;raAOB3G0uhoik3gRQ318XLJIpj4oIlm/ZzTC5UGCU+xeDPtnYtxVRPOgsc1AjFuDagbYMZKkAfrn&#10;QD8sQenCg/K7wzIvmBfD6htFv1sk1UVFZMnPjVFtxQkDVEkg8STAdyyE/qa6yUnaq7fVd6TSbBrM&#10;uxOJZNpYd81Vg3wjx+Adyb7AAQjVIw831gWDsoEZYd8wKhoBdn8gAiVpms4H2YfFkHubM3BVomar&#10;WojQMeX6QhgEoTlehW8ItuNlQqI2x/MUjADFbTRI60wdED1ZZ8fpjo/TdLV6KV3gFI6s1/hKstB2&#10;pBZ9GxALCc7Z6tzXa63YI2huVH/64baCRqXMT4xaOPk5tj82xHCMxAcJdTtJpqAtcqEznYGJMTLj&#10;mfV4hkgKqYAWRn3zwvXXy0abuqxgpyTQlcpbqaidd7bH16MaOmDof+Ts462z772p3qsOpSde6pFP&#10;ketgfAv8b1l8Psfo8AZJ4nQy3B8H98DejluLP3G3F3a/xJtUKm/X4BFvi9HAy0Zx3boLxz8c3X2R&#10;/n/rhCsSnoggwfCc+Tdo3A9W2z+6y18AAAD//wMAUEsDBBQABgAIAAAAIQATwR/y4gAAAAsBAAAP&#10;AAAAZHJzL2Rvd25yZXYueG1sTI/BasMwEETvhf6D2EJvieS4Nq7rdQih7SkUmhRKb4q1sU0syViK&#10;7fx9lVN7XPYx86ZYz7pjIw2utQYhWgpgZCqrWlMjfB3eFhkw56VRsrOGEK7kYF3e3xUyV3YynzTu&#10;fc1CiHG5RGi873POXdWQlm5pezLhd7KDlj6cQ83VIKcQrju+EiLlWrYmNDSyp21D1Xl/0Qjvk5w2&#10;cfQ67s6n7fXnkHx87yJCfHyYNy/APM3+D4abflCHMjgd7cUoxzqExVMSSIQ4zp6B3QCRibDuiJCm&#10;yQp4WfD/G8pfAAAA//8DAFBLAQItABQABgAIAAAAIQC2gziS/gAAAOEBAAATAAAAAAAAAAAAAAAA&#10;AAAAAABbQ29udGVudF9UeXBlc10ueG1sUEsBAi0AFAAGAAgAAAAhADj9If/WAAAAlAEAAAsAAAAA&#10;AAAAAAAAAAAALwEAAF9yZWxzLy5yZWxzUEsBAi0AFAAGAAgAAAAhAFS/yS7jAgAAvAcAAA4AAAAA&#10;AAAAAAAAAAAALgIAAGRycy9lMm9Eb2MueG1sUEsBAi0AFAAGAAgAAAAhABPBH/LiAAAACwEAAA8A&#10;AAAAAAAAAAAAAAAAPQUAAGRycy9kb3ducmV2LnhtbFBLBQYAAAAABAAEAPMAAABMBgAAAAA=&#10;">
                <v:roundrect id="AutoShape 68" o:spid="_x0000_s1028" style="position:absolute;top:196;width:1080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4GhxQAAANoAAAAPAAAAZHJzL2Rvd25yZXYueG1sRI/dasJA&#10;FITvC32H5RS8azYNGEp0DVIUhCK1tiDeHbMnP5g9m2bXmL69Wyh4OczMN8w8H00rBupdY1nBSxSD&#10;IC6sbrhS8P21fn4F4TyyxtYyKfglB/ni8WGOmbZX/qRh7ysRIOwyVFB732VSuqImgy6yHXHwStsb&#10;9EH2ldQ9XgPctDKJ41QabDgs1NjRW03FeX8xCk6NvaQ/5e59pM1qmh6Ow7bcfig1eRqXMxCeRn8P&#10;/7c3WkECf1fCDZCLGwAAAP//AwBQSwECLQAUAAYACAAAACEA2+H2y+4AAACFAQAAEwAAAAAAAAAA&#10;AAAAAAAAAAAAW0NvbnRlbnRfVHlwZXNdLnhtbFBLAQItABQABgAIAAAAIQBa9CxbvwAAABUBAAAL&#10;AAAAAAAAAAAAAAAAAB8BAABfcmVscy8ucmVsc1BLAQItABQABgAIAAAAIQAyz4GhxQAAANoAAAAP&#10;AAAAAAAAAAAAAAAAAAcCAABkcnMvZG93bnJldi54bWxQSwUGAAAAAAMAAwC3AAAA+QIAAAAA&#10;" strokecolor="#36f" strokeweight="6pt">
                  <v:stroke linestyle="thickBetweenThin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9" type="#_x0000_t202" style="position:absolute;left:77;width:1062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3895940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 w:cs="Arial"/>
                            <w:szCs w:val="24"/>
                          </w:rPr>
                        </w:pPr>
                      </w:p>
                      <w:p w14:paraId="1731A2CD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/>
                            <w:szCs w:val="24"/>
                          </w:rPr>
                        </w:pPr>
                      </w:p>
                      <w:p w14:paraId="663F4EF0" w14:textId="77777777" w:rsidR="000A2E20" w:rsidRDefault="000A2E20" w:rsidP="000A2E20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新細明體" w:hAnsi="新細明體" w:hint="eastAsia"/>
                            <w:szCs w:val="24"/>
                          </w:rPr>
                          <w:t>相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關事宜請與顏湘伶小姐聯絡</w:t>
                        </w:r>
                        <w:hyperlink r:id="rId10" w:history="1">
                          <w:r>
                            <w:rPr>
                              <w:rStyle w:val="ac"/>
                              <w:rFonts w:ascii="Times New Roman" w:hAnsi="Times New Roman"/>
                              <w:szCs w:val="24"/>
                            </w:rPr>
                            <w:t>Tel:(02)3366-2822</w:t>
                          </w:r>
                        </w:hyperlink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歡迎上網查詢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網址：</w:t>
                        </w:r>
                        <w:hyperlink r:id="rId11" w:history="1">
                          <w:r>
                            <w:rPr>
                              <w:rStyle w:val="ac"/>
                              <w:rFonts w:ascii="Times New Roman" w:hAnsi="Times New Roman"/>
                              <w:szCs w:val="24"/>
                            </w:rPr>
                            <w:t>http://www.math.ntu.edu.tw</w:t>
                          </w:r>
                        </w:hyperlink>
                      </w:p>
                      <w:p w14:paraId="25C43D6F" w14:textId="77777777" w:rsidR="000A2E20" w:rsidRDefault="000A2E20" w:rsidP="000A2E20">
                        <w:pPr>
                          <w:spacing w:line="0" w:lineRule="atLeast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  <w:p w14:paraId="7475828B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/>
                            <w:szCs w:val="24"/>
                          </w:rPr>
                        </w:pPr>
                      </w:p>
                      <w:p w14:paraId="5B1E09AD" w14:textId="77777777" w:rsidR="000A2E20" w:rsidRDefault="000A2E20" w:rsidP="000A2E20">
                        <w:pPr>
                          <w:jc w:val="center"/>
                          <w:rPr>
                            <w:rFonts w:ascii="新細明體" w:hAnsi="新細明體" w:cs="Arial"/>
                            <w:color w:val="3366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6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7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8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9"/>
                        </w:r>
                        <w:r>
                          <w:rPr>
                            <w:rFonts w:ascii="新細明體" w:hAnsi="新細明體" w:hint="eastAsia"/>
                            <w:color w:val="3366FF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28"/>
                            <w:szCs w:val="28"/>
                          </w:rPr>
                          <w:t>歡迎參加    敬請公告</w:t>
                        </w:r>
                        <w:r>
                          <w:rPr>
                            <w:rFonts w:ascii="新細明體" w:hAnsi="新細明體" w:hint="eastAsia"/>
                            <w:color w:val="3366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華康新特明體" w:hAnsi="Times New Roman"/>
                            <w:color w:val="3366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6"/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7"/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8"/>
                        </w:r>
                        <w:r>
                          <w:rPr>
                            <w:rFonts w:ascii="新細明體" w:hAnsi="新細明體" w:cs="Arial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9"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A85" w:rsidRPr="006D571F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Organizer</w:t>
      </w:r>
      <w:r w:rsidR="00111A85" w:rsidRPr="005B5E7B">
        <w:rPr>
          <w:rFonts w:ascii="Times New Roman" w:hAnsi="Times New Roman"/>
          <w:color w:val="3366FF"/>
          <w:sz w:val="32"/>
          <w:szCs w:val="32"/>
        </w:rPr>
        <w:t>：</w:t>
      </w:r>
      <w:r w:rsidR="00A815DD" w:rsidRPr="00687FDA">
        <w:rPr>
          <w:rFonts w:ascii="Times New Roman" w:hAnsi="Times New Roman" w:hint="eastAsia"/>
          <w:color w:val="000000" w:themeColor="text1"/>
          <w:sz w:val="32"/>
          <w:szCs w:val="32"/>
        </w:rPr>
        <w:t>Chun-Yen Shen</w:t>
      </w:r>
    </w:p>
    <w:sectPr w:rsidR="00111A85" w:rsidRPr="00CE3C4F" w:rsidSect="00E81BEC">
      <w:pgSz w:w="11906" w:h="16838"/>
      <w:pgMar w:top="360" w:right="566" w:bottom="567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7570" w14:textId="77777777" w:rsidR="00B23E53" w:rsidRDefault="00B23E53" w:rsidP="00A40F7A">
      <w:r>
        <w:separator/>
      </w:r>
    </w:p>
  </w:endnote>
  <w:endnote w:type="continuationSeparator" w:id="0">
    <w:p w14:paraId="7C9AADFC" w14:textId="77777777" w:rsidR="00B23E53" w:rsidRDefault="00B23E53" w:rsidP="00A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00A7" w14:textId="77777777" w:rsidR="00B23E53" w:rsidRDefault="00B23E53" w:rsidP="00A40F7A">
      <w:r>
        <w:separator/>
      </w:r>
    </w:p>
  </w:footnote>
  <w:footnote w:type="continuationSeparator" w:id="0">
    <w:p w14:paraId="074B283F" w14:textId="77777777" w:rsidR="00B23E53" w:rsidRDefault="00B23E53" w:rsidP="00A4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58E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167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2"/>
    <w:rsid w:val="00003702"/>
    <w:rsid w:val="00012E47"/>
    <w:rsid w:val="00027592"/>
    <w:rsid w:val="000308A3"/>
    <w:rsid w:val="000309B0"/>
    <w:rsid w:val="00032B9D"/>
    <w:rsid w:val="00035DEC"/>
    <w:rsid w:val="00042298"/>
    <w:rsid w:val="00042DCA"/>
    <w:rsid w:val="0004582D"/>
    <w:rsid w:val="00063DD9"/>
    <w:rsid w:val="00064105"/>
    <w:rsid w:val="00071869"/>
    <w:rsid w:val="000802C3"/>
    <w:rsid w:val="00080F1B"/>
    <w:rsid w:val="00081B90"/>
    <w:rsid w:val="00082736"/>
    <w:rsid w:val="0008540E"/>
    <w:rsid w:val="00087006"/>
    <w:rsid w:val="0009254A"/>
    <w:rsid w:val="00093A78"/>
    <w:rsid w:val="00097293"/>
    <w:rsid w:val="000A2E20"/>
    <w:rsid w:val="000A5BEE"/>
    <w:rsid w:val="000A71D8"/>
    <w:rsid w:val="000B63ED"/>
    <w:rsid w:val="000C1A09"/>
    <w:rsid w:val="000C3A3C"/>
    <w:rsid w:val="000C3B15"/>
    <w:rsid w:val="000D77C3"/>
    <w:rsid w:val="000D7B90"/>
    <w:rsid w:val="000D7F7F"/>
    <w:rsid w:val="000E6744"/>
    <w:rsid w:val="001007E1"/>
    <w:rsid w:val="00111A85"/>
    <w:rsid w:val="00112FB1"/>
    <w:rsid w:val="00116516"/>
    <w:rsid w:val="00123FAF"/>
    <w:rsid w:val="00124876"/>
    <w:rsid w:val="001259DC"/>
    <w:rsid w:val="00131DA7"/>
    <w:rsid w:val="00133645"/>
    <w:rsid w:val="00134869"/>
    <w:rsid w:val="00144022"/>
    <w:rsid w:val="00145F17"/>
    <w:rsid w:val="001468B3"/>
    <w:rsid w:val="00147C4C"/>
    <w:rsid w:val="00157784"/>
    <w:rsid w:val="0017567A"/>
    <w:rsid w:val="00175987"/>
    <w:rsid w:val="001760D2"/>
    <w:rsid w:val="00181814"/>
    <w:rsid w:val="001907B3"/>
    <w:rsid w:val="00190C08"/>
    <w:rsid w:val="001A35F3"/>
    <w:rsid w:val="001A5388"/>
    <w:rsid w:val="001B1A28"/>
    <w:rsid w:val="001B36FD"/>
    <w:rsid w:val="001C270F"/>
    <w:rsid w:val="001D01DE"/>
    <w:rsid w:val="001D5ECF"/>
    <w:rsid w:val="001E5318"/>
    <w:rsid w:val="0021160F"/>
    <w:rsid w:val="002164A6"/>
    <w:rsid w:val="0023141C"/>
    <w:rsid w:val="002377CF"/>
    <w:rsid w:val="00237BAB"/>
    <w:rsid w:val="0024119E"/>
    <w:rsid w:val="00255A15"/>
    <w:rsid w:val="00256BAE"/>
    <w:rsid w:val="00263B5E"/>
    <w:rsid w:val="00270441"/>
    <w:rsid w:val="00273E24"/>
    <w:rsid w:val="002756D7"/>
    <w:rsid w:val="00287013"/>
    <w:rsid w:val="00292D22"/>
    <w:rsid w:val="0029311B"/>
    <w:rsid w:val="00293467"/>
    <w:rsid w:val="00295FEF"/>
    <w:rsid w:val="002A133F"/>
    <w:rsid w:val="002A2673"/>
    <w:rsid w:val="002B6D23"/>
    <w:rsid w:val="002B70D7"/>
    <w:rsid w:val="002C3582"/>
    <w:rsid w:val="002C7E32"/>
    <w:rsid w:val="002D1D67"/>
    <w:rsid w:val="002E0664"/>
    <w:rsid w:val="002F3833"/>
    <w:rsid w:val="002F4EAE"/>
    <w:rsid w:val="00304E15"/>
    <w:rsid w:val="003079E3"/>
    <w:rsid w:val="0031671F"/>
    <w:rsid w:val="0031787A"/>
    <w:rsid w:val="00317AE2"/>
    <w:rsid w:val="00317F7D"/>
    <w:rsid w:val="00323240"/>
    <w:rsid w:val="00325F2D"/>
    <w:rsid w:val="0033011D"/>
    <w:rsid w:val="0033076F"/>
    <w:rsid w:val="00333245"/>
    <w:rsid w:val="00333579"/>
    <w:rsid w:val="00336A50"/>
    <w:rsid w:val="003431C1"/>
    <w:rsid w:val="00357F57"/>
    <w:rsid w:val="0036757F"/>
    <w:rsid w:val="00371052"/>
    <w:rsid w:val="003771B4"/>
    <w:rsid w:val="003822A4"/>
    <w:rsid w:val="0039447D"/>
    <w:rsid w:val="003A2EC0"/>
    <w:rsid w:val="003B0E52"/>
    <w:rsid w:val="003B2535"/>
    <w:rsid w:val="003B574C"/>
    <w:rsid w:val="003C4344"/>
    <w:rsid w:val="003C6C69"/>
    <w:rsid w:val="003D653B"/>
    <w:rsid w:val="003D6F76"/>
    <w:rsid w:val="003E3757"/>
    <w:rsid w:val="003E427B"/>
    <w:rsid w:val="003E6547"/>
    <w:rsid w:val="003E77FF"/>
    <w:rsid w:val="00402B7B"/>
    <w:rsid w:val="00404173"/>
    <w:rsid w:val="00406B28"/>
    <w:rsid w:val="00413328"/>
    <w:rsid w:val="00413D07"/>
    <w:rsid w:val="00415C40"/>
    <w:rsid w:val="0042153F"/>
    <w:rsid w:val="004220CB"/>
    <w:rsid w:val="0042269F"/>
    <w:rsid w:val="00423235"/>
    <w:rsid w:val="00431F97"/>
    <w:rsid w:val="00434A31"/>
    <w:rsid w:val="00436319"/>
    <w:rsid w:val="00436458"/>
    <w:rsid w:val="00442491"/>
    <w:rsid w:val="004465B4"/>
    <w:rsid w:val="00446B1D"/>
    <w:rsid w:val="00446D9D"/>
    <w:rsid w:val="004518C7"/>
    <w:rsid w:val="00452B65"/>
    <w:rsid w:val="00462117"/>
    <w:rsid w:val="00464315"/>
    <w:rsid w:val="00465431"/>
    <w:rsid w:val="00472645"/>
    <w:rsid w:val="00475911"/>
    <w:rsid w:val="00475E47"/>
    <w:rsid w:val="004851D6"/>
    <w:rsid w:val="00485D4A"/>
    <w:rsid w:val="00490FAB"/>
    <w:rsid w:val="0049411F"/>
    <w:rsid w:val="004B0157"/>
    <w:rsid w:val="004B130D"/>
    <w:rsid w:val="004B1EFC"/>
    <w:rsid w:val="004B66AC"/>
    <w:rsid w:val="004C1809"/>
    <w:rsid w:val="004E23BA"/>
    <w:rsid w:val="004F01A5"/>
    <w:rsid w:val="004F4219"/>
    <w:rsid w:val="004F4524"/>
    <w:rsid w:val="00500640"/>
    <w:rsid w:val="005023A4"/>
    <w:rsid w:val="00502A80"/>
    <w:rsid w:val="005145F6"/>
    <w:rsid w:val="005246AF"/>
    <w:rsid w:val="00530F25"/>
    <w:rsid w:val="00536AF5"/>
    <w:rsid w:val="00537C22"/>
    <w:rsid w:val="005452FD"/>
    <w:rsid w:val="00545528"/>
    <w:rsid w:val="00550583"/>
    <w:rsid w:val="005505AE"/>
    <w:rsid w:val="00554DBB"/>
    <w:rsid w:val="0055693E"/>
    <w:rsid w:val="00557668"/>
    <w:rsid w:val="00562F02"/>
    <w:rsid w:val="00562F78"/>
    <w:rsid w:val="005660CF"/>
    <w:rsid w:val="005705A7"/>
    <w:rsid w:val="00571396"/>
    <w:rsid w:val="00574D8D"/>
    <w:rsid w:val="00574EE4"/>
    <w:rsid w:val="00577710"/>
    <w:rsid w:val="0058030D"/>
    <w:rsid w:val="00580F1E"/>
    <w:rsid w:val="0058109F"/>
    <w:rsid w:val="00583298"/>
    <w:rsid w:val="00584502"/>
    <w:rsid w:val="00591DF8"/>
    <w:rsid w:val="00594407"/>
    <w:rsid w:val="00594700"/>
    <w:rsid w:val="005B0444"/>
    <w:rsid w:val="005D0096"/>
    <w:rsid w:val="005D0A33"/>
    <w:rsid w:val="005E3648"/>
    <w:rsid w:val="005E7644"/>
    <w:rsid w:val="005F45BB"/>
    <w:rsid w:val="00602299"/>
    <w:rsid w:val="00603312"/>
    <w:rsid w:val="0060608E"/>
    <w:rsid w:val="00606590"/>
    <w:rsid w:val="006103C9"/>
    <w:rsid w:val="00610FFB"/>
    <w:rsid w:val="00620DF1"/>
    <w:rsid w:val="00621475"/>
    <w:rsid w:val="0062202E"/>
    <w:rsid w:val="00640665"/>
    <w:rsid w:val="006408F0"/>
    <w:rsid w:val="00654094"/>
    <w:rsid w:val="00657CB9"/>
    <w:rsid w:val="006615AE"/>
    <w:rsid w:val="00662A5D"/>
    <w:rsid w:val="0068338A"/>
    <w:rsid w:val="00693337"/>
    <w:rsid w:val="006A4F36"/>
    <w:rsid w:val="006B3F79"/>
    <w:rsid w:val="006D2C39"/>
    <w:rsid w:val="006D6679"/>
    <w:rsid w:val="006E0923"/>
    <w:rsid w:val="006F0B76"/>
    <w:rsid w:val="006F2511"/>
    <w:rsid w:val="006F5F2F"/>
    <w:rsid w:val="00700B90"/>
    <w:rsid w:val="007046C2"/>
    <w:rsid w:val="00710638"/>
    <w:rsid w:val="00710B91"/>
    <w:rsid w:val="00711731"/>
    <w:rsid w:val="00721423"/>
    <w:rsid w:val="00723FC0"/>
    <w:rsid w:val="00732ADF"/>
    <w:rsid w:val="00741568"/>
    <w:rsid w:val="00744463"/>
    <w:rsid w:val="00747332"/>
    <w:rsid w:val="007500DB"/>
    <w:rsid w:val="007511D3"/>
    <w:rsid w:val="00763C57"/>
    <w:rsid w:val="00763DCC"/>
    <w:rsid w:val="0076588D"/>
    <w:rsid w:val="007839FC"/>
    <w:rsid w:val="00785C3E"/>
    <w:rsid w:val="007871DB"/>
    <w:rsid w:val="007903C9"/>
    <w:rsid w:val="007911AD"/>
    <w:rsid w:val="00792F58"/>
    <w:rsid w:val="007A4839"/>
    <w:rsid w:val="007B1743"/>
    <w:rsid w:val="007B4377"/>
    <w:rsid w:val="007D025B"/>
    <w:rsid w:val="007D0795"/>
    <w:rsid w:val="007E0312"/>
    <w:rsid w:val="007E139E"/>
    <w:rsid w:val="00801980"/>
    <w:rsid w:val="008027EF"/>
    <w:rsid w:val="00802BC9"/>
    <w:rsid w:val="0080474E"/>
    <w:rsid w:val="008071A7"/>
    <w:rsid w:val="00810847"/>
    <w:rsid w:val="00811AD5"/>
    <w:rsid w:val="00811F0F"/>
    <w:rsid w:val="00821351"/>
    <w:rsid w:val="008220E3"/>
    <w:rsid w:val="008265E6"/>
    <w:rsid w:val="00826965"/>
    <w:rsid w:val="00830095"/>
    <w:rsid w:val="00831C17"/>
    <w:rsid w:val="0083649C"/>
    <w:rsid w:val="008373C4"/>
    <w:rsid w:val="00843B0E"/>
    <w:rsid w:val="00844473"/>
    <w:rsid w:val="00845777"/>
    <w:rsid w:val="00847C1D"/>
    <w:rsid w:val="008642D4"/>
    <w:rsid w:val="00873994"/>
    <w:rsid w:val="008837AF"/>
    <w:rsid w:val="00887C3F"/>
    <w:rsid w:val="008913DE"/>
    <w:rsid w:val="00895F4F"/>
    <w:rsid w:val="00897AE9"/>
    <w:rsid w:val="008B5161"/>
    <w:rsid w:val="008B60CE"/>
    <w:rsid w:val="008B67BD"/>
    <w:rsid w:val="008C19BE"/>
    <w:rsid w:val="008D44EC"/>
    <w:rsid w:val="008D585D"/>
    <w:rsid w:val="008E2086"/>
    <w:rsid w:val="008F1EDD"/>
    <w:rsid w:val="00911B4C"/>
    <w:rsid w:val="009153E9"/>
    <w:rsid w:val="00916008"/>
    <w:rsid w:val="009169EA"/>
    <w:rsid w:val="00917C3A"/>
    <w:rsid w:val="009209C6"/>
    <w:rsid w:val="009234D1"/>
    <w:rsid w:val="00927CE3"/>
    <w:rsid w:val="00932BFC"/>
    <w:rsid w:val="0093349D"/>
    <w:rsid w:val="00936B5C"/>
    <w:rsid w:val="00943CA4"/>
    <w:rsid w:val="00944CB3"/>
    <w:rsid w:val="00947CE6"/>
    <w:rsid w:val="009539DA"/>
    <w:rsid w:val="009576BC"/>
    <w:rsid w:val="00961A8F"/>
    <w:rsid w:val="0097414D"/>
    <w:rsid w:val="00975CA8"/>
    <w:rsid w:val="0098321C"/>
    <w:rsid w:val="0098629B"/>
    <w:rsid w:val="009A4E9A"/>
    <w:rsid w:val="009A6904"/>
    <w:rsid w:val="009B0252"/>
    <w:rsid w:val="009B49A8"/>
    <w:rsid w:val="009C5BB4"/>
    <w:rsid w:val="009D0B96"/>
    <w:rsid w:val="009D28EE"/>
    <w:rsid w:val="009D7D0E"/>
    <w:rsid w:val="00A01BF0"/>
    <w:rsid w:val="00A10EBF"/>
    <w:rsid w:val="00A167D2"/>
    <w:rsid w:val="00A21117"/>
    <w:rsid w:val="00A25CE0"/>
    <w:rsid w:val="00A40F7A"/>
    <w:rsid w:val="00A41821"/>
    <w:rsid w:val="00A428DD"/>
    <w:rsid w:val="00A45E1B"/>
    <w:rsid w:val="00A4677A"/>
    <w:rsid w:val="00A50966"/>
    <w:rsid w:val="00A65D54"/>
    <w:rsid w:val="00A66069"/>
    <w:rsid w:val="00A66F53"/>
    <w:rsid w:val="00A76EFA"/>
    <w:rsid w:val="00A770D3"/>
    <w:rsid w:val="00A80AA3"/>
    <w:rsid w:val="00A815DD"/>
    <w:rsid w:val="00AA0210"/>
    <w:rsid w:val="00AA12F6"/>
    <w:rsid w:val="00AA71E6"/>
    <w:rsid w:val="00AB014C"/>
    <w:rsid w:val="00AB4D2F"/>
    <w:rsid w:val="00AC1A66"/>
    <w:rsid w:val="00AD5BFE"/>
    <w:rsid w:val="00AE1258"/>
    <w:rsid w:val="00AF22EF"/>
    <w:rsid w:val="00AF4911"/>
    <w:rsid w:val="00AF7E11"/>
    <w:rsid w:val="00B02CDC"/>
    <w:rsid w:val="00B13556"/>
    <w:rsid w:val="00B158D3"/>
    <w:rsid w:val="00B16146"/>
    <w:rsid w:val="00B218D5"/>
    <w:rsid w:val="00B21A2A"/>
    <w:rsid w:val="00B21C97"/>
    <w:rsid w:val="00B23E53"/>
    <w:rsid w:val="00B30753"/>
    <w:rsid w:val="00B31C8E"/>
    <w:rsid w:val="00B33EB6"/>
    <w:rsid w:val="00B350DE"/>
    <w:rsid w:val="00B36139"/>
    <w:rsid w:val="00B41D58"/>
    <w:rsid w:val="00B45962"/>
    <w:rsid w:val="00B46629"/>
    <w:rsid w:val="00B51FF9"/>
    <w:rsid w:val="00B52D7C"/>
    <w:rsid w:val="00B612D5"/>
    <w:rsid w:val="00B6270A"/>
    <w:rsid w:val="00B634F9"/>
    <w:rsid w:val="00B6670A"/>
    <w:rsid w:val="00B73E26"/>
    <w:rsid w:val="00B750C9"/>
    <w:rsid w:val="00B82EC3"/>
    <w:rsid w:val="00B848B6"/>
    <w:rsid w:val="00B9404F"/>
    <w:rsid w:val="00B942CF"/>
    <w:rsid w:val="00BA1D17"/>
    <w:rsid w:val="00BA3C53"/>
    <w:rsid w:val="00BB39D6"/>
    <w:rsid w:val="00BB6162"/>
    <w:rsid w:val="00BB630E"/>
    <w:rsid w:val="00BD3A9F"/>
    <w:rsid w:val="00BD653B"/>
    <w:rsid w:val="00BE2D2C"/>
    <w:rsid w:val="00BE2DDF"/>
    <w:rsid w:val="00BE6BA1"/>
    <w:rsid w:val="00BF3854"/>
    <w:rsid w:val="00BF5EF2"/>
    <w:rsid w:val="00BF5F3E"/>
    <w:rsid w:val="00C02BBF"/>
    <w:rsid w:val="00C100C2"/>
    <w:rsid w:val="00C130B3"/>
    <w:rsid w:val="00C1532F"/>
    <w:rsid w:val="00C201C3"/>
    <w:rsid w:val="00C239EC"/>
    <w:rsid w:val="00C26DAF"/>
    <w:rsid w:val="00C31287"/>
    <w:rsid w:val="00C36314"/>
    <w:rsid w:val="00C37DFB"/>
    <w:rsid w:val="00C41838"/>
    <w:rsid w:val="00C460E5"/>
    <w:rsid w:val="00C54072"/>
    <w:rsid w:val="00C548DB"/>
    <w:rsid w:val="00C56C0C"/>
    <w:rsid w:val="00C609ED"/>
    <w:rsid w:val="00C8185E"/>
    <w:rsid w:val="00C842BD"/>
    <w:rsid w:val="00C9007E"/>
    <w:rsid w:val="00C90601"/>
    <w:rsid w:val="00C90BE6"/>
    <w:rsid w:val="00C91A37"/>
    <w:rsid w:val="00C92187"/>
    <w:rsid w:val="00C964FE"/>
    <w:rsid w:val="00C9747A"/>
    <w:rsid w:val="00CA3009"/>
    <w:rsid w:val="00CA7E39"/>
    <w:rsid w:val="00CA7E9F"/>
    <w:rsid w:val="00CC0AFE"/>
    <w:rsid w:val="00CC4623"/>
    <w:rsid w:val="00CC6455"/>
    <w:rsid w:val="00CD6D15"/>
    <w:rsid w:val="00CD7CE6"/>
    <w:rsid w:val="00CE3C4F"/>
    <w:rsid w:val="00CE5156"/>
    <w:rsid w:val="00CE7EEA"/>
    <w:rsid w:val="00CF65F2"/>
    <w:rsid w:val="00CF69E5"/>
    <w:rsid w:val="00D0597F"/>
    <w:rsid w:val="00D16527"/>
    <w:rsid w:val="00D16A89"/>
    <w:rsid w:val="00D17000"/>
    <w:rsid w:val="00D2247E"/>
    <w:rsid w:val="00D364F3"/>
    <w:rsid w:val="00D4584A"/>
    <w:rsid w:val="00D61B53"/>
    <w:rsid w:val="00D66833"/>
    <w:rsid w:val="00D74D3A"/>
    <w:rsid w:val="00D773F6"/>
    <w:rsid w:val="00D8171D"/>
    <w:rsid w:val="00D91C33"/>
    <w:rsid w:val="00D91ED8"/>
    <w:rsid w:val="00D92114"/>
    <w:rsid w:val="00DC54C7"/>
    <w:rsid w:val="00DC6F44"/>
    <w:rsid w:val="00DD5DF2"/>
    <w:rsid w:val="00DE6ABA"/>
    <w:rsid w:val="00DF0273"/>
    <w:rsid w:val="00DF4850"/>
    <w:rsid w:val="00E14497"/>
    <w:rsid w:val="00E150CA"/>
    <w:rsid w:val="00E15963"/>
    <w:rsid w:val="00E1719E"/>
    <w:rsid w:val="00E21257"/>
    <w:rsid w:val="00E3077D"/>
    <w:rsid w:val="00E34D05"/>
    <w:rsid w:val="00E402AD"/>
    <w:rsid w:val="00E42852"/>
    <w:rsid w:val="00E47665"/>
    <w:rsid w:val="00E50DB7"/>
    <w:rsid w:val="00E520C0"/>
    <w:rsid w:val="00E53F6D"/>
    <w:rsid w:val="00E55D19"/>
    <w:rsid w:val="00E62623"/>
    <w:rsid w:val="00E660A7"/>
    <w:rsid w:val="00E66F44"/>
    <w:rsid w:val="00E71E3B"/>
    <w:rsid w:val="00E75D5E"/>
    <w:rsid w:val="00E77612"/>
    <w:rsid w:val="00E81BEC"/>
    <w:rsid w:val="00E94359"/>
    <w:rsid w:val="00E944D4"/>
    <w:rsid w:val="00E96984"/>
    <w:rsid w:val="00EA0381"/>
    <w:rsid w:val="00EC296B"/>
    <w:rsid w:val="00EC6D8D"/>
    <w:rsid w:val="00EC7009"/>
    <w:rsid w:val="00ED1ED9"/>
    <w:rsid w:val="00ED2F0E"/>
    <w:rsid w:val="00ED3802"/>
    <w:rsid w:val="00ED3E66"/>
    <w:rsid w:val="00ED732C"/>
    <w:rsid w:val="00EE61A7"/>
    <w:rsid w:val="00F01FCC"/>
    <w:rsid w:val="00F02704"/>
    <w:rsid w:val="00F061A2"/>
    <w:rsid w:val="00F11266"/>
    <w:rsid w:val="00F25B67"/>
    <w:rsid w:val="00F36203"/>
    <w:rsid w:val="00F37115"/>
    <w:rsid w:val="00F4068D"/>
    <w:rsid w:val="00F46000"/>
    <w:rsid w:val="00F46ADC"/>
    <w:rsid w:val="00F553E9"/>
    <w:rsid w:val="00F62E38"/>
    <w:rsid w:val="00F67B0F"/>
    <w:rsid w:val="00F74941"/>
    <w:rsid w:val="00F74E23"/>
    <w:rsid w:val="00F82AE3"/>
    <w:rsid w:val="00F923AF"/>
    <w:rsid w:val="00F96EC5"/>
    <w:rsid w:val="00FB0068"/>
    <w:rsid w:val="00FB1D66"/>
    <w:rsid w:val="00FB7822"/>
    <w:rsid w:val="00FC1A53"/>
    <w:rsid w:val="00FC2056"/>
    <w:rsid w:val="00FC2A86"/>
    <w:rsid w:val="00FC63C8"/>
    <w:rsid w:val="00FE302D"/>
    <w:rsid w:val="00FE5AE3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21EB2"/>
  <w15:chartTrackingRefBased/>
  <w15:docId w15:val="{769C9C52-67AE-4694-8636-6FB70729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0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7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40F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F7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40F7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0F7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A40F7A"/>
    <w:rPr>
      <w:rFonts w:ascii="Cambria" w:eastAsia="新細明體" w:hAnsi="Cambria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50966"/>
    <w:pPr>
      <w:jc w:val="right"/>
    </w:pPr>
    <w:rPr>
      <w:lang w:val="x-none" w:eastAsia="x-none"/>
    </w:rPr>
  </w:style>
  <w:style w:type="character" w:customStyle="1" w:styleId="aa">
    <w:name w:val="日期 字元"/>
    <w:link w:val="a9"/>
    <w:uiPriority w:val="99"/>
    <w:semiHidden/>
    <w:rsid w:val="00A50966"/>
    <w:rPr>
      <w:kern w:val="2"/>
      <w:sz w:val="24"/>
      <w:szCs w:val="22"/>
    </w:rPr>
  </w:style>
  <w:style w:type="character" w:styleId="ab">
    <w:name w:val="Strong"/>
    <w:qFormat/>
    <w:rsid w:val="00042DCA"/>
    <w:rPr>
      <w:b/>
      <w:bCs/>
    </w:rPr>
  </w:style>
  <w:style w:type="character" w:styleId="ac">
    <w:name w:val="Hyperlink"/>
    <w:rsid w:val="006D2C39"/>
    <w:rPr>
      <w:color w:val="0000FF"/>
      <w:u w:val="single"/>
    </w:rPr>
  </w:style>
  <w:style w:type="character" w:customStyle="1" w:styleId="apple-style-span">
    <w:name w:val="apple-style-span"/>
    <w:basedOn w:val="a0"/>
    <w:rsid w:val="00AB014C"/>
  </w:style>
  <w:style w:type="paragraph" w:customStyle="1" w:styleId="Default">
    <w:name w:val="Default"/>
    <w:rsid w:val="001C270F"/>
    <w:pPr>
      <w:widowControl w:val="0"/>
      <w:autoSpaceDE w:val="0"/>
      <w:autoSpaceDN w:val="0"/>
      <w:adjustRightInd w:val="0"/>
    </w:pPr>
    <w:rPr>
      <w:rFonts w:ascii="CMB X 12" w:eastAsia="CMB X 12" w:hAnsi="Times New Roman" w:cs="CMB X 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9107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5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40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4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0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1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409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9754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378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051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453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5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409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9819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735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350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81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041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1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659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2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33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31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81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74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25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79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1995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604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199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55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469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760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8012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157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633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131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8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6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1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59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458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287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90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2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11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24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0995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4673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076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794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8979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95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55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5565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16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41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5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30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36161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91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615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13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594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703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385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665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78650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496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696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3602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9545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53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189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8561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54049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472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6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74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2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2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02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09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1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4524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577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822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8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583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0224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173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640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7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90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0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87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6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3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61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77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79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487156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4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63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78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388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46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37862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217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374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3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3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7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14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1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73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82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07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74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78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06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38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652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455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42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6179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1026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109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93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55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8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4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25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88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60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2093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45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187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74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16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1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12042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2242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7449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9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1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9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2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8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1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8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4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6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3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45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75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43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8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748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460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33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4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644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117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871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46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3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55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88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02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9839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2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416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999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075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577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9514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670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476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3366-28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h.nt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(02)3366-2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.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60ED-BCBA-4099-931C-A29D0A5D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>MATH.NTU.EDU.TW</Company>
  <LinksUpToDate>false</LinksUpToDate>
  <CharactersWithSpaces>851</CharactersWithSpaces>
  <SharedDoc>false</SharedDoc>
  <HLinks>
    <vt:vector size="12" baseType="variant">
      <vt:variant>
        <vt:i4>8060966</vt:i4>
      </vt:variant>
      <vt:variant>
        <vt:i4>3</vt:i4>
      </vt:variant>
      <vt:variant>
        <vt:i4>0</vt:i4>
      </vt:variant>
      <vt:variant>
        <vt:i4>5</vt:i4>
      </vt:variant>
      <vt:variant>
        <vt:lpwstr>http://www.math.ntu.edu.tw/</vt:lpwstr>
      </vt:variant>
      <vt:variant>
        <vt:lpwstr/>
      </vt:variant>
      <vt:variant>
        <vt:i4>4390930</vt:i4>
      </vt:variant>
      <vt:variant>
        <vt:i4>0</vt:i4>
      </vt:variant>
      <vt:variant>
        <vt:i4>0</vt:i4>
      </vt:variant>
      <vt:variant>
        <vt:i4>5</vt:i4>
      </vt:variant>
      <vt:variant>
        <vt:lpwstr>Tel:(02)3366-2822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MATHNTUEDUTW-ASSIST</dc:creator>
  <cp:keywords/>
  <cp:lastModifiedBy>irene</cp:lastModifiedBy>
  <cp:revision>4</cp:revision>
  <cp:lastPrinted>2025-10-23T06:00:00Z</cp:lastPrinted>
  <dcterms:created xsi:type="dcterms:W3CDTF">2025-10-23T05:51:00Z</dcterms:created>
  <dcterms:modified xsi:type="dcterms:W3CDTF">2025-10-23T06:25:00Z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